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AMMINISTRATORI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Linee programmatiche di mandato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definizione e nella elaborazione delle linee programmatiche relative alle azioni ed ai progetti da realizzare nel corso del mandato.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Lorena Marco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